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I. Общие положения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Настоящие Правила определяют порядок обращения (приема, учета, хранения, транспортировки) и отчуждения лома и отходов черных металлов на территории Российской Федерации.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2. Физические лица осуществляют отчуждение лома и отходов черных металлов с указанием основания возникновения права собственности на такие лом и отходы.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Юридические лица и индивидуальные предприниматели осуществляют обращение с ломом и отходами черных металлов, образовавшимися у них в процессе производства и потребления либо ими приобретенными, и их отчуждение в случае, если имеются документы, подтверждающие их право собственности на указанные лом и отходы.</w:t>
      </w:r>
      <w:proofErr w:type="gramEnd"/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II. Требования к организации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приема лома и отходов черных металлов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4. Юридическое лицо и индивидуальный предприниматель, осуществляющие прием лома и отходов черных металлов, должны обеспечить наличие на каждом объекте по приему указанных лома и отходов в доступном для обозрения месте следующей информации: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наименование юридического лица или фамилия, имя, отчество индивидуального предпринимателя, номера их телефонов;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для юридических лиц - данные о лице, ответственном за прием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распорядок работы;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г) условия приема и цены на лом и отходы черных металлов.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 объектах по приему лома и отходов черных металлов, кроме информации, указанной в пункте 4 настоящих Правил, должна находиться и предъявляться по требованию контролирующих органов следующая документация: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лицензия, полученная в соответствии с Положением о лицензировании деятельности по заготовке, переработке и реализации лома черных металлов, или ее копия, заверенная лицензирующим органом, выдавшим лицензию;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нотариально заверенная копия документа, подтверждающего факт внесения записи о юридическом лице в Единый государственный реестр юридических лиц, или свидетельства о государственной регистрации индивидуального предпринимателя, осуществляющего прием лома и отходов черных металлов;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Постановления Правительства РФ от 03.10.2002 N 731)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(см. те</w:t>
      </w:r>
      <w:proofErr w:type="gram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в пр</w:t>
      </w:r>
      <w:proofErr w:type="gramEnd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едыдущей редакции)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документы на имеющиеся оборудование и приборы, а также документы о проведении их поверок и испытаний;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г) инструкции о порядке проведения радиационного контроля лома и отходов черных металлов и проверки их на взрывобезопасность;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д) инструкция о порядке действий при обнаружении радиоактивных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е) инструкция о порядке действий при обнаружении взрывоопасных предметов.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III. Порядок приема и учета лома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отходов черных металлов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Прием лома и отходов черных металлов проводится по массе нетто, определяемой как разность между массой брутто и массой транспортного средства, тары и засоренности.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7. Прием лома и отходов черных металлов осуществляется при предъявлении лицом, сдающим лом, документа, удостоверяющего личность. В случае сдачи лома и отходов черных металлов, не принадлежащих лицу, сдающему эти лом и отходы, кроме документа, удостоверяющего личность, необходимо предъявление соответствующей доверенности от собственника указанных лома и отходов.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8. Юридическое лицо и индивидуальный предприниматель, принимающие лом и отходы черных металлов, обязаны обеспечить в установленном порядке проведение радиационного контроля и осуществление входного контроля каждой партии указанных лома и отходов на взрывобезопасность.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осуществляется лицами, прошедшими соответствующую подготовку и аттестацию.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8(1). Юридическое лицо и индивидуальный предприниматель, принимающие лом и отходы черных металлов, обязаны обеспечить: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наличие минимального штата имеющих соответствующую квалификацию следующих работников, с которыми заключены трудовые договоры: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контролер лома и отходов металла 2 разряда - на каждом объекте по приему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прессовщик лома и отходов металла 1 разряда - не менее чем на одном из объектов по приему лома и отходов черных металлов в пределах территории субъекта Российской Федерации;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наличие на каждом объекте по приему лома и отходов черных металлов: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лица, ответственного за проведение радиационного контроля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лица, ответственного за проведение контроля лома и отходов черных металлов на взрывобезопасность;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наличие на каждом объекте по приему лома и отходов черных металлов площадки с твердым (асфальтовым, бетонным) покрытием, предназначенной для хранения лома и отходов черных металлов, а также оборудования для проведения радиационного контроля лома и отходов черных металлов в соответствии с установленными требованиями;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наличие не менее чем на одном из объектов по приему лома и отходов черных металлов в пределах территории субъекта Российской Федерации: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пресса для пакетирования лома черных металлов (с усилием прессования не менее 2500 кН), либо пресс-ножниц (с усилием реза не менее 3000 кН), либо установки для дробления и сортировки легковесного лома (с мощностью привода не менее 495 кВт);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оборудования для сортировки или измельчения стружки.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(п. 8(1) </w:t>
      </w:r>
      <w:proofErr w:type="gram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</w:t>
      </w:r>
      <w:proofErr w:type="gramEnd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Постановлением Правительства РФ от 12.12.2012 N 1287)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9. Учет лома и отходов черных металлов ведется лицом, назначенным руководителем юридического лица, осуществляющего прием указанных лома и отходов, или индивидуальным предпринимателем.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10. Прием лома и отходов черных металлов осуществляется с обязательным составлением на каждую партию лома и отходов приемосдаточного акта по форме согласно приложению N 1.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Приемосдаточный акт составляется в 2 экземплярах (один передается лицу, сдающему лом и отходы черных металлов, второй остается у лица, осуществляющего прием).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Указанные акты являются документами строгой отчетности и должны иметь сквозную нумерацию.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Приемосдаточные акты регистрируются в книге учета приемосдаточных актов (далее именуется - книга учета).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Страницы книги учета должны быть пронумерованы и прошнурованы. На оборотной стороне последнего листа производится запись: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"В настоящей книге учета пронумеровано и прошнуровано ___ страниц". Запись заверяется подписями руководителя и главного бухгалтера юридического лица (индивидуального предпринимателя), осуществляющего прием лома и отходов черных металлов, и печатью.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12. На первой странице книга учета должна содержать: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наименование "Книга учета приемосдаточных актов";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наименование и место нахождения юридического лица (индивидуального предпринимателя), осуществляющего прием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запись "Начата" с указанием даты внесения в книгу учета первой записи о приеме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г) запись "Окончена" с указанием даты внесения в книгу учета последней записи о приеме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д) запись "Лицо, ответственное за ведение настоящей книги учета" с указанием должности, фамилии, имени, отчества этого лица, его подпись и дата.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13. При каждом случае приема лома и отходов черных металлов в книгу учета вносится следующая информация: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регистрационный номер приемосдаточного акта;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дата приема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данные о лице, сдающем лом и отходы: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приеме у юридических лиц и индивидуальных предпринимателей - наименование и место нахождения;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приеме у физических лиц - фамилия, имя, отчество, место постоянного проживания, данные документа, удостоверяющего личность;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реквизиты транспортной накладной (для юридического лица и индивидуального предпринимателя);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д) вид принятых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е) данные о проверке лома и отходов черных металлов на взрывобезопасность и о радиационном контроле с подписью лиц, проводивших проверку (контроль);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ж) процент засоренности принятых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з) вес принятых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и) подпись лица, сделавшего запись в книге.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Книга учета и приемосдаточные акты должны храниться на объекте по приему лома и отходов черных металлов в течение 1 года </w:t>
      </w:r>
      <w:proofErr w:type="gram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внесения</w:t>
      </w:r>
      <w:proofErr w:type="gramEnd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последней записи о приеме лома и отходов черных металлов.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15. Оплата принятых лома и отходов черных металлов осуществляется в соответствии с законодательством Российской Федерации.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Отбор (извлечение) сопутствующих лома и отходов цветных металлов при переработке лома и отходов черных металлов производится юридическим лицом и индивидуальным предпринимателем, </w:t>
      </w:r>
      <w:proofErr w:type="gram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осуществляющими</w:t>
      </w:r>
      <w:proofErr w:type="gramEnd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переработку лома и отходов черных металлов.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отборе (извлечении) сопутствующих лома и отходов цветных металлов составляется акт по форме согласно приложению N 2.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Отобранные (извлеченные) из лома и отходов черных металлов сопутствующие лом и отходы цветных металлов могут быть отчуждены в соответствии с законодательством Российской Федерации.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IV. Порядок учета </w:t>
      </w:r>
      <w:proofErr w:type="gram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отчуждаемых</w:t>
      </w:r>
      <w:proofErr w:type="gramEnd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лома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отходов черных металлов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17. Юридическое лицо и индивидуальный предприниматель, принимающие лом и отходы черных металлов, должны организовать учет отчуждаемых лома и отходов.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 Каждая партия отчужденных лома и отходов черных металлов должна быть зарегистрирована в журнале регистрации отгруженных лома и отходов черных металлов, </w:t>
      </w:r>
      <w:proofErr w:type="gram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котором указываются: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наименование и реквизиты грузополучателя;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номер вагона, государственный регистрационный знак автомобиля или иного транспортного средства (в зависимости от вида транспорта);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дата отгрузки;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вид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д) вес партии, перевозимой транспортным средством;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е) номер транспортной накладной.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19. Записи в журнале регистрации отгруженных лома и отходов черных металлов производятся на основании документов первичного бухгалтерского учета.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V. Документы, необходимые при транспортировке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лома и отходов черных металлов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20. При транспортировке лома и отходов черных металлов организация - перевозчик (транспортная организация или юридическое лицо и индивидуальный предприниматель, осуществляющие перевозку собственным транспортом) и грузоотправитель должны обеспечить водителя транспортного средства или лицо, сопровождающее груз, следующими документами: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при перевозке лома и отходов черных металлов транспортной организацией: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путевой лист;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транспортная накладная;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удостоверение о взрывобезопасности лома и отходов черных металлов по форме согласно приложению N 3;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 перевозке юридическими лицами и индивидуальными предпринимателями лома и отходов черных металлов, прием которых осуществлен в соответствии с настоящими Правилами, либо лома и отходов черных металлов, переработанных и подготовленных для использования, либо лома и отходов черных металлов, образовавшихся у юридических лиц и индивидуальных предпринимателей в процессе производства и потребления: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путевой лист (кроме индивидуальных предпринимателей);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 3 подпункта "б" пункта 20 в части слов: "нотариально заверенные" признан недействующим со дня вступления в законную силу решения Верховного Суда РФ от 14.04.2003 N ГКПИ 03-151.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транспортная накладная и нотариально заверенные копии документов, подтверждающих право собственности на транспортируемые лом и отходы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удостоверение о взрывобезопасности лома и отходов черных металлов по форме, предусмотренной приложением N 3 к настоящим Правилам.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21. В транспортной накладной указываются: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номер;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наименование и реквизиты грузоотправителя;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наименование и реквизиты грузополучателя;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номер вагона, государственный регистрационный знак автомобиля или иного транспортного средства (в зависимости от вида транспорта);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д) дата отгрузки;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е) вид лома и отходов черных металлов;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ж) вес партии, перевозимой транспортным средством.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VI. Ответственность за нарушение настоящих Правил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22. Нарушение настоящих Правил влечет за собой ответственность в соответствии с законодательством Российской Федерации.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N 1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Правилам обращения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с ломом и отходами черных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металлов и их отчуждения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См. данную </w:t>
      </w:r>
      <w:hyperlink r:id="rId5" w:tgtFrame="_blank" w:history="1">
        <w:r w:rsidRPr="00EB3D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форму</w:t>
        </w:r>
      </w:hyperlink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MS-</w:t>
      </w:r>
      <w:proofErr w:type="spell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ПРИЕМОСДАТОЧНЫЙ АКТ N _____ </w:t>
      </w: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ОТ</w:t>
      </w:r>
      <w:proofErr w:type="gram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Получатель лома и отходов 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Сдатчик лома и отходов ________ ИНН сдатчика лома и отходов 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Банковские реквизиты сдатчика лома и отходов (для юридических  лиц</w:t>
      </w:r>
      <w:proofErr w:type="gramEnd"/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и индивидуальных предпринимателей) 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Данные документа,  удостоверяющего личность, место постоянного или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преимущественного проживания (для физических лиц) 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Транспорт (марка, номер) 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Основания возникновения права  собственности  у  сдатчика  лома  и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отходов на сдаваемые лом и отходы черных металлов 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Краткое описание лома и отходов черных металлов 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720" w:type="dxa"/>
        <w:tblCellSpacing w:w="0" w:type="dxa"/>
        <w:tblInd w:w="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9"/>
        <w:gridCol w:w="1033"/>
        <w:gridCol w:w="451"/>
        <w:gridCol w:w="1192"/>
        <w:gridCol w:w="1082"/>
        <w:gridCol w:w="1941"/>
        <w:gridCol w:w="1111"/>
        <w:gridCol w:w="1150"/>
        <w:gridCol w:w="1221"/>
      </w:tblGrid>
      <w:tr w:rsidR="00EB3D7E" w:rsidRPr="00EB3D7E" w:rsidTr="00EB3D7E">
        <w:trPr>
          <w:tblCellSpacing w:w="0" w:type="dxa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ОКПО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 брутто (тонн)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 тары (тонн)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Засоренность (процентов)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 нетто (тонн)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(рублей)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(рублей)</w:t>
            </w:r>
          </w:p>
        </w:tc>
      </w:tr>
      <w:tr w:rsidR="00EB3D7E" w:rsidRPr="00EB3D7E" w:rsidTr="00EB3D7E">
        <w:trPr>
          <w:tblCellSpacing w:w="0" w:type="dxa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B3D7E" w:rsidRPr="00EB3D7E" w:rsidTr="00EB3D7E">
        <w:trPr>
          <w:tblCellSpacing w:w="0" w:type="dxa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B3D7E" w:rsidRPr="00EB3D7E" w:rsidTr="00EB3D7E">
        <w:trPr>
          <w:tblCellSpacing w:w="0" w:type="dxa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B3D7E" w:rsidRPr="00EB3D7E" w:rsidTr="00EB3D7E">
        <w:trPr>
          <w:tblCellSpacing w:w="0" w:type="dxa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D7E" w:rsidRPr="00EB3D7E" w:rsidRDefault="00EB3D7E" w:rsidP="00EB3D7E">
            <w:pPr>
              <w:spacing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Вес нетто (прописью) 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Итого на сумму 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В том числе НДС 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За предоставление    недостоверных   данных   об   ответственности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предупрежден. Достоверность предоставленных сведений подтверждаю.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Сдачу лома и отходов </w:t>
      </w: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произвел</w:t>
      </w:r>
      <w:proofErr w:type="gram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 акт получил _____________ (подпись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сдатчика лома и отходов)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Указанный металлолом подготовлен согласно ГОСТу 2787-75,  проверен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пиротехником,  </w:t>
      </w: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обезврежен</w:t>
      </w:r>
      <w:proofErr w:type="gram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,  признан  взрывобезопасным и может быть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допущен</w:t>
      </w:r>
      <w:proofErr w:type="gram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к переработке и переплавке.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Подпись лица, ответственного за прием лома и отходов 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Подпись лица,   ответственного  за  проверку  лома  и  отходов  </w:t>
      </w: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на</w:t>
      </w:r>
      <w:proofErr w:type="gramEnd"/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взрывобезопасность _______________________________________________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N 2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Правилам обращения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с ломом и отходами черных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металлов и их отчуждения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См. данную </w:t>
      </w:r>
      <w:hyperlink r:id="rId6" w:tgtFrame="_blank" w:history="1">
        <w:r w:rsidRPr="00EB3D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форму</w:t>
        </w:r>
      </w:hyperlink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MS-</w:t>
      </w:r>
      <w:proofErr w:type="spell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Утверждаю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Руководитель 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(наименование организации)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____________________/_________________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"________" 200_ г.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АКТ N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ОТБОРА (ИЗВЛЕЧЕНИЯ) ЛОМА И ОТХОДОВ ЦВЕТНЫХ МЕТАЛЛОВ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ИЗ ЛОМА И ОТХОДОВ ЧЕРНЫХ МЕТАЛЛОВ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Комиссия в составе: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начальник участка 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работни</w:t>
      </w: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к(</w:t>
      </w:r>
      <w:proofErr w:type="spellStart"/>
      <w:proofErr w:type="gram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ца</w:t>
      </w:r>
      <w:proofErr w:type="spell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) _____________________________________________________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работни</w:t>
      </w: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к(</w:t>
      </w:r>
      <w:proofErr w:type="spellStart"/>
      <w:proofErr w:type="gram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ца</w:t>
      </w:r>
      <w:proofErr w:type="spell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) _____________________________________________________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составили настоящий акт о том, что __________ (дата) на территории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был произведен  отбор (извлечение) лома и отходов цветных металлов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из лома и отходов черных металлов.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Подлежит списанию с учета лом и отходы черных металлов (вид, вес):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Подлежат учету  лом  и  отходы цветных металлов (вид,  вес,  цена,</w:t>
      </w:r>
      <w:proofErr w:type="gramEnd"/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сумма, Ф.И.О. </w:t>
      </w: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ответственного</w:t>
      </w:r>
      <w:proofErr w:type="gram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) 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Согласовано: ____________ (подпись бухгалтера </w:t>
      </w:r>
      <w:proofErr w:type="spell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ломоперерабатывающей</w:t>
      </w:r>
      <w:proofErr w:type="spellEnd"/>
      <w:proofErr w:type="gramEnd"/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организации)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N 3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Правилам обращения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с ломом и отходами черных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металлов и их отчуждения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См. данную </w:t>
      </w:r>
      <w:hyperlink r:id="rId7" w:tgtFrame="_blank" w:history="1">
        <w:r w:rsidRPr="00EB3D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форму</w:t>
        </w:r>
      </w:hyperlink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MS-</w:t>
      </w:r>
      <w:proofErr w:type="spellStart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наименование организации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УДОСТОВЕРЕНИЕ N 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О ВЗРЫВОБЕЗОПАСНОСТИ ЛОМА И ОТХОДОВ ЧЕРНЫХ МЕТАЛЛОВ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"__" ___________________ 200_ г.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1. Получатель лома и отходов черных металлов: 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2. Вид лома и отходов черных металлов: ___________________________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>масса ______________ тонн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вагон (автомобиль) N _______________ накладная N _________________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Указанные лом и отходы черных металлов являются  взрывобезопасными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и  могут  быть  </w:t>
      </w:r>
      <w:proofErr w:type="gramStart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допущены</w:t>
      </w:r>
      <w:proofErr w:type="gramEnd"/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к использованию в качестве металлической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шихты.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Ответственный представитель ________________/ /__________________/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(личная подпись) (расшифровка подписи)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B3D7E" w:rsidRPr="00EB3D7E" w:rsidRDefault="00EB3D7E" w:rsidP="00EB3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B3D7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М.П.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B3D7E" w:rsidRPr="00EB3D7E" w:rsidRDefault="00EB3D7E" w:rsidP="00EB3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D7E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b4b4b4" stroked="f"/>
        </w:pic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EB3D7E" w:rsidRPr="00EB3D7E" w:rsidTr="00EB3D7E">
        <w:trPr>
          <w:trHeight w:val="900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B3D7E" w:rsidRPr="00EB3D7E" w:rsidRDefault="00EB3D7E" w:rsidP="00EB3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EB3D7E" w:rsidRPr="00EB3D7E" w:rsidTr="00EB3D7E">
        <w:trPr>
          <w:trHeight w:val="225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B3D7E" w:rsidRPr="00EB3D7E" w:rsidRDefault="00EB3D7E" w:rsidP="00EB3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  <w:t> </w:t>
            </w:r>
          </w:p>
        </w:tc>
      </w:tr>
      <w:tr w:rsidR="00EB3D7E" w:rsidRPr="00EB3D7E" w:rsidTr="00EB3D7E">
        <w:trPr>
          <w:tblCellSpacing w:w="0" w:type="dxa"/>
        </w:trPr>
        <w:tc>
          <w:tcPr>
            <w:tcW w:w="2500" w:type="pct"/>
            <w:vAlign w:val="center"/>
            <w:hideMark/>
          </w:tcPr>
          <w:p w:rsidR="00EB3D7E" w:rsidRPr="00EB3D7E" w:rsidRDefault="00EB3D7E" w:rsidP="00EB3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B3D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© </w:t>
            </w:r>
            <w:hyperlink r:id="rId8" w:tgtFrame="_blank" w:history="1">
              <w:r w:rsidRPr="00EB3D7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КонсультантПлюс</w:t>
              </w:r>
            </w:hyperlink>
            <w:r w:rsidRPr="00EB3D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 </w:t>
            </w:r>
            <w:hyperlink r:id="rId9" w:history="1">
              <w:r w:rsidRPr="00EB3D7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contact@consultant.ru</w:t>
              </w:r>
            </w:hyperlink>
            <w:r w:rsidRPr="00EB3D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500" w:type="pct"/>
            <w:vAlign w:val="center"/>
            <w:hideMark/>
          </w:tcPr>
          <w:p w:rsidR="00EB3D7E" w:rsidRPr="00EB3D7E" w:rsidRDefault="00EB3D7E" w:rsidP="00EB3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15BAD" w:rsidRDefault="00415BAD">
      <w:bookmarkStart w:id="0" w:name="_GoBack"/>
      <w:bookmarkEnd w:id="0"/>
    </w:p>
    <w:sectPr w:rsidR="00415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02E"/>
    <w:rsid w:val="00415BAD"/>
    <w:rsid w:val="00E4002E"/>
    <w:rsid w:val="00EB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55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67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8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36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2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54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61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88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7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37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85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9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5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92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5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76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23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3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84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25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0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82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9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76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8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8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47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3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37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22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7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17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04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99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6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20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38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34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4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7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0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97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08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3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59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3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36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3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4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6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3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04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6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37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78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66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518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62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01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34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8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65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02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8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1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95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1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2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9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92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55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21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94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77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54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32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62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9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54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84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48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69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66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8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20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20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1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0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10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93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34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77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60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7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4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23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4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1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2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12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06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73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8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3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10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3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13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36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97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96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88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45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6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9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2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0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60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57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187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1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64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1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5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79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1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03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2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76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42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2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59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23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888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8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92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8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2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54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69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2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2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7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7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90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99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4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84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9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96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7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4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3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03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27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75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7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1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968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3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797418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938188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45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5547952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12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616227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8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260175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47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815865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0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526140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77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386708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0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079871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35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164315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70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0324407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5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025915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382689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7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331427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84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644918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1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893112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45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816129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6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434732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110439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45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828718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38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150112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85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133919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15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101227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2772880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37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019178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8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17161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84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813551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63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958551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33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599137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29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848040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4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558829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76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2074692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51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32096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78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0249218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98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771681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022955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345165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86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671979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509112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70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086423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5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685137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45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860780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43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330143">
              <w:marLeft w:val="60"/>
              <w:marRight w:val="6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42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03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08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9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97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02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8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9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51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9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4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4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80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57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77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50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6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14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9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41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33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76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89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44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0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6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7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73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79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91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se.consultant.ru/cons/cgi/online.cgi?req=obj;base=LAW;n=31651;dst=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ase.consultant.ru/cons/cgi/online.cgi?req=obj;base=LAW;n=31651;dst=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base.consultant.ru/cons/cgi/online.cgi?req=obj;base=LAW;n=31651;dst=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ontact@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2476</Words>
  <Characters>14117</Characters>
  <Application>Microsoft Office Word</Application>
  <DocSecurity>0</DocSecurity>
  <Lines>117</Lines>
  <Paragraphs>33</Paragraphs>
  <ScaleCrop>false</ScaleCrop>
  <Company>ООО "Втормет"</Company>
  <LinksUpToDate>false</LinksUpToDate>
  <CharactersWithSpaces>16560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Осинцева Тамара Сергеевна</dc:creator>
  <cp:keywords/>
  <dc:description/>
  <cp:lastModifiedBy>Осинцева Тамара Сергеевна</cp:lastModifiedBy>
  <cp:revision>2</cp:revision>
  <dcterms:created xsi:type="dcterms:W3CDTF">2015-11-19T07:20:00Z</dcterms:created>
  <dcterms:modified xsi:type="dcterms:W3CDTF">2015-11-19T07:22:00Z</dcterms:modified>
</cp:coreProperties>
</file>